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0080" w:rsidRDefault="002C2E3C" w:rsidP="002C2E3C">
      <w:pPr>
        <w:jc w:val="center"/>
        <w:rPr>
          <w:b/>
          <w:color w:val="7030A0"/>
          <w:sz w:val="48"/>
          <w:szCs w:val="48"/>
        </w:rPr>
      </w:pPr>
      <w:r w:rsidRPr="002C2E3C">
        <w:rPr>
          <w:b/>
          <w:color w:val="7030A0"/>
          <w:sz w:val="48"/>
          <w:szCs w:val="48"/>
        </w:rPr>
        <w:t>PID regulator in DC motor</w:t>
      </w:r>
    </w:p>
    <w:p w:rsidR="00DA2381" w:rsidRDefault="00DA2381" w:rsidP="002C2E3C">
      <w:pPr>
        <w:jc w:val="center"/>
        <w:rPr>
          <w:b/>
          <w:color w:val="7030A0"/>
          <w:sz w:val="48"/>
          <w:szCs w:val="48"/>
        </w:rPr>
      </w:pPr>
    </w:p>
    <w:p w:rsidR="002C2E3C" w:rsidRDefault="00DA2381" w:rsidP="002C2E3C">
      <w:pPr>
        <w:rPr>
          <w:b/>
          <w:color w:val="7030A0"/>
          <w:sz w:val="24"/>
          <w:szCs w:val="24"/>
        </w:rPr>
      </w:pPr>
      <w:r>
        <w:rPr>
          <w:b/>
          <w:noProof/>
          <w:color w:val="7030A0"/>
          <w:sz w:val="24"/>
          <w:szCs w:val="24"/>
          <w:lang w:eastAsia="sl-SI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2814955</wp:posOffset>
            </wp:positionH>
            <wp:positionV relativeFrom="paragraph">
              <wp:posOffset>356870</wp:posOffset>
            </wp:positionV>
            <wp:extent cx="3499485" cy="2162175"/>
            <wp:effectExtent l="19050" t="0" r="5715" b="0"/>
            <wp:wrapSquare wrapText="bothSides"/>
            <wp:docPr id="5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99485" cy="2162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C2E3C" w:rsidRDefault="00935D09" w:rsidP="002C2E3C">
      <w:pPr>
        <w:rPr>
          <w:b/>
          <w:color w:val="7030A0"/>
          <w:sz w:val="24"/>
          <w:szCs w:val="24"/>
        </w:rPr>
      </w:pPr>
      <w:r w:rsidRPr="00935D09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236.65pt;margin-top:192.7pt;width:265.5pt;height:21pt;z-index:251663360" stroked="f">
            <v:textbox style="mso-next-textbox:#_x0000_s1027;mso-fit-shape-to-text:t" inset="0,0,0,0">
              <w:txbxContent>
                <w:p w:rsidR="00FE4FC2" w:rsidRPr="00573006" w:rsidRDefault="00FE4FC2" w:rsidP="00FE4FC2">
                  <w:pPr>
                    <w:pStyle w:val="Caption"/>
                    <w:rPr>
                      <w:noProof/>
                      <w:color w:val="7030A0"/>
                      <w:sz w:val="24"/>
                      <w:szCs w:val="24"/>
                    </w:rPr>
                  </w:pPr>
                  <w:r>
                    <w:t xml:space="preserve">Graf </w:t>
                  </w:r>
                  <w:fldSimple w:instr=" SEQ Graf \* ARABIC ">
                    <w:r w:rsidR="00BE56C0">
                      <w:rPr>
                        <w:noProof/>
                      </w:rPr>
                      <w:t>1</w:t>
                    </w:r>
                  </w:fldSimple>
                </w:p>
              </w:txbxContent>
            </v:textbox>
            <w10:wrap type="square"/>
          </v:shape>
        </w:pict>
      </w:r>
      <w:r w:rsidR="00DA2381">
        <w:rPr>
          <w:noProof/>
          <w:lang w:eastAsia="sl-SI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-309245</wp:posOffset>
            </wp:positionH>
            <wp:positionV relativeFrom="paragraph">
              <wp:posOffset>37465</wp:posOffset>
            </wp:positionV>
            <wp:extent cx="2990850" cy="2857500"/>
            <wp:effectExtent l="19050" t="0" r="0" b="0"/>
            <wp:wrapSquare wrapText="bothSides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0850" cy="2857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C2E3C" w:rsidRDefault="002C2E3C" w:rsidP="002C2E3C">
      <w:pPr>
        <w:rPr>
          <w:b/>
          <w:color w:val="7030A0"/>
          <w:sz w:val="24"/>
          <w:szCs w:val="24"/>
        </w:rPr>
      </w:pPr>
    </w:p>
    <w:p w:rsidR="00FE4FC2" w:rsidRDefault="00935D09" w:rsidP="002C2E3C">
      <w:pPr>
        <w:rPr>
          <w:noProof/>
          <w:lang w:eastAsia="sl-SI"/>
        </w:rPr>
      </w:pPr>
      <w:r>
        <w:rPr>
          <w:noProof/>
        </w:rPr>
        <w:pict>
          <v:shape id="_x0000_s1026" type="#_x0000_t202" style="position:absolute;margin-left:1.15pt;margin-top:.7pt;width:235.5pt;height:21pt;z-index:251661312" stroked="f">
            <v:textbox style="mso-next-textbox:#_x0000_s1026;mso-fit-shape-to-text:t" inset="0,0,0,0">
              <w:txbxContent>
                <w:p w:rsidR="00FE4FC2" w:rsidRPr="00537A25" w:rsidRDefault="00FE4FC2" w:rsidP="00FE4FC2">
                  <w:pPr>
                    <w:pStyle w:val="Caption"/>
                    <w:rPr>
                      <w:noProof/>
                      <w:color w:val="7030A0"/>
                      <w:sz w:val="24"/>
                      <w:szCs w:val="24"/>
                    </w:rPr>
                  </w:pPr>
                  <w:r>
                    <w:t xml:space="preserve">Shema </w:t>
                  </w:r>
                  <w:fldSimple w:instr=" SEQ Shema \* ARABIC ">
                    <w:r w:rsidR="00BE56C0">
                      <w:rPr>
                        <w:noProof/>
                      </w:rPr>
                      <w:t>1</w:t>
                    </w:r>
                  </w:fldSimple>
                </w:p>
              </w:txbxContent>
            </v:textbox>
            <w10:wrap type="square"/>
          </v:shape>
        </w:pict>
      </w:r>
    </w:p>
    <w:p w:rsidR="00FE4FC2" w:rsidRDefault="00FE4FC2" w:rsidP="002C2E3C">
      <w:pPr>
        <w:rPr>
          <w:noProof/>
          <w:lang w:eastAsia="sl-SI"/>
        </w:rPr>
      </w:pPr>
    </w:p>
    <w:p w:rsidR="00DA2381" w:rsidRDefault="00DA2381" w:rsidP="002C2E3C">
      <w:pPr>
        <w:rPr>
          <w:noProof/>
          <w:lang w:eastAsia="sl-SI"/>
        </w:rPr>
      </w:pPr>
    </w:p>
    <w:p w:rsidR="00FE4FC2" w:rsidRDefault="00FE4FC2" w:rsidP="002C2E3C">
      <w:pPr>
        <w:rPr>
          <w:noProof/>
          <w:lang w:eastAsia="sl-SI"/>
        </w:rPr>
      </w:pPr>
      <w:r>
        <w:rPr>
          <w:noProof/>
          <w:lang w:eastAsia="sl-SI"/>
        </w:rPr>
        <w:t>Shema 1 prikazuje vezje enosmernega motorja z regulatorjem. A0 predstavlja analogno/digitalni izhod</w:t>
      </w:r>
      <w:r w:rsidR="002D22B8">
        <w:rPr>
          <w:noProof/>
          <w:lang w:eastAsia="sl-SI"/>
        </w:rPr>
        <w:t xml:space="preserve"> in ga uporabimo kot generator pulzno širinske modulacije</w:t>
      </w:r>
      <w:r>
        <w:rPr>
          <w:noProof/>
          <w:lang w:eastAsia="sl-SI"/>
        </w:rPr>
        <w:t>, A1 pa analogno/digitalni vhod</w:t>
      </w:r>
      <w:r w:rsidR="002D22B8">
        <w:rPr>
          <w:noProof/>
          <w:lang w:eastAsia="sl-SI"/>
        </w:rPr>
        <w:t xml:space="preserve"> in ga uporabimo kot senzor hitrosti vrtenja</w:t>
      </w:r>
      <w:r>
        <w:rPr>
          <w:noProof/>
          <w:lang w:eastAsia="sl-SI"/>
        </w:rPr>
        <w:t>.</w:t>
      </w:r>
    </w:p>
    <w:p w:rsidR="00DA2381" w:rsidRDefault="00DA2381" w:rsidP="002C2E3C">
      <w:pPr>
        <w:rPr>
          <w:noProof/>
          <w:lang w:eastAsia="sl-SI"/>
        </w:rPr>
      </w:pPr>
      <w:r>
        <w:rPr>
          <w:noProof/>
          <w:lang w:eastAsia="sl-SI"/>
        </w:rPr>
        <w:t xml:space="preserve">Graf 1 pa prikazuje statično karakteristiko hitrosti vrtenja v odvisnosti od delovnega cikla. </w:t>
      </w:r>
    </w:p>
    <w:p w:rsidR="002D22B8" w:rsidRDefault="002D22B8" w:rsidP="002C2E3C">
      <w:pPr>
        <w:rPr>
          <w:noProof/>
          <w:lang w:eastAsia="sl-SI"/>
        </w:rPr>
      </w:pPr>
    </w:p>
    <w:p w:rsidR="002D22B8" w:rsidRDefault="002D22B8" w:rsidP="002C2E3C">
      <w:pPr>
        <w:rPr>
          <w:noProof/>
          <w:lang w:eastAsia="sl-SI"/>
        </w:rPr>
      </w:pPr>
      <w:r>
        <w:rPr>
          <w:noProof/>
          <w:lang w:eastAsia="sl-SI"/>
        </w:rPr>
        <w:t>Uporabljeni elementi:</w:t>
      </w:r>
    </w:p>
    <w:p w:rsidR="002D22B8" w:rsidRDefault="002D22B8" w:rsidP="002C2E3C">
      <w:pPr>
        <w:rPr>
          <w:noProof/>
          <w:lang w:eastAsia="sl-SI"/>
        </w:rPr>
      </w:pPr>
      <w:r>
        <w:rPr>
          <w:noProof/>
          <w:lang w:eastAsia="sl-SI"/>
        </w:rPr>
        <w:t xml:space="preserve">     - Mikrokrmilnik Miško 2</w:t>
      </w:r>
    </w:p>
    <w:p w:rsidR="002D22B8" w:rsidRDefault="002D22B8" w:rsidP="002C2E3C">
      <w:pPr>
        <w:rPr>
          <w:noProof/>
          <w:lang w:eastAsia="sl-SI"/>
        </w:rPr>
      </w:pPr>
      <w:r>
        <w:rPr>
          <w:noProof/>
          <w:lang w:eastAsia="sl-SI"/>
        </w:rPr>
        <w:t xml:space="preserve">     - Bipolarni tranzistor BC548B-G03</w:t>
      </w:r>
    </w:p>
    <w:p w:rsidR="002D22B8" w:rsidRDefault="002D22B8" w:rsidP="002C2E3C">
      <w:pPr>
        <w:rPr>
          <w:noProof/>
          <w:lang w:eastAsia="sl-SI"/>
        </w:rPr>
      </w:pPr>
      <w:r>
        <w:rPr>
          <w:noProof/>
          <w:lang w:eastAsia="sl-SI"/>
        </w:rPr>
        <w:t xml:space="preserve">     - Upor 1M</w:t>
      </w:r>
      <w:r w:rsidRPr="002D22B8">
        <w:rPr>
          <w:noProof/>
          <w:lang w:eastAsia="sl-SI"/>
        </w:rPr>
        <w:t>Ω</w:t>
      </w:r>
    </w:p>
    <w:p w:rsidR="002D22B8" w:rsidRDefault="002D22B8" w:rsidP="002C2E3C">
      <w:pPr>
        <w:rPr>
          <w:noProof/>
          <w:lang w:eastAsia="sl-SI"/>
        </w:rPr>
      </w:pPr>
      <w:r>
        <w:rPr>
          <w:noProof/>
          <w:lang w:eastAsia="sl-SI"/>
        </w:rPr>
        <w:t xml:space="preserve">     - Upor 2x1k</w:t>
      </w:r>
      <w:r w:rsidRPr="002D22B8">
        <w:rPr>
          <w:noProof/>
          <w:lang w:eastAsia="sl-SI"/>
        </w:rPr>
        <w:t>Ω</w:t>
      </w:r>
    </w:p>
    <w:p w:rsidR="002D22B8" w:rsidRDefault="002D22B8" w:rsidP="002C2E3C">
      <w:pPr>
        <w:rPr>
          <w:noProof/>
          <w:lang w:eastAsia="sl-SI"/>
        </w:rPr>
      </w:pPr>
      <w:r>
        <w:rPr>
          <w:noProof/>
          <w:lang w:eastAsia="sl-SI"/>
        </w:rPr>
        <w:t xml:space="preserve">     - Enosmerni ventilator DF0802512SEMN</w:t>
      </w:r>
    </w:p>
    <w:p w:rsidR="002D22B8" w:rsidRDefault="002D22B8" w:rsidP="002C2E3C">
      <w:pPr>
        <w:rPr>
          <w:noProof/>
          <w:lang w:eastAsia="sl-SI"/>
        </w:rPr>
      </w:pPr>
      <w:r>
        <w:rPr>
          <w:noProof/>
          <w:lang w:eastAsia="sl-SI"/>
        </w:rPr>
        <w:t xml:space="preserve">     - 2x LED diodi</w:t>
      </w:r>
    </w:p>
    <w:sectPr w:rsidR="002D22B8" w:rsidSect="0063008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FD949E8"/>
    <w:multiLevelType w:val="multilevel"/>
    <w:tmpl w:val="F0C0B034"/>
    <w:lvl w:ilvl="0">
      <w:start w:val="1"/>
      <w:numFmt w:val="decimal"/>
      <w:pStyle w:val="GNaslov1"/>
      <w:lvlText w:val="%1."/>
      <w:lvlJc w:val="left"/>
      <w:pPr>
        <w:ind w:left="720" w:hanging="360"/>
      </w:pPr>
      <w:rPr>
        <w:rFonts w:ascii="Arial Rounded MT Bold" w:hAnsi="Arial Rounded MT Bold" w:hint="default"/>
        <w:b w:val="0"/>
        <w:sz w:val="32"/>
        <w:szCs w:val="32"/>
      </w:rPr>
    </w:lvl>
    <w:lvl w:ilvl="1">
      <w:start w:val="1"/>
      <w:numFmt w:val="decimal"/>
      <w:pStyle w:val="GNaslov2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0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2C2E3C"/>
    <w:rsid w:val="000B28CB"/>
    <w:rsid w:val="000B5937"/>
    <w:rsid w:val="00163D0E"/>
    <w:rsid w:val="002C2E3C"/>
    <w:rsid w:val="002D22B8"/>
    <w:rsid w:val="002D7144"/>
    <w:rsid w:val="004D281C"/>
    <w:rsid w:val="00507093"/>
    <w:rsid w:val="005D76F2"/>
    <w:rsid w:val="00630080"/>
    <w:rsid w:val="00664413"/>
    <w:rsid w:val="0089615E"/>
    <w:rsid w:val="00923F16"/>
    <w:rsid w:val="00935D09"/>
    <w:rsid w:val="00AF6993"/>
    <w:rsid w:val="00BE56C0"/>
    <w:rsid w:val="00D3522F"/>
    <w:rsid w:val="00D865D3"/>
    <w:rsid w:val="00DA2381"/>
    <w:rsid w:val="00E51C37"/>
    <w:rsid w:val="00FE4F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3D0E"/>
  </w:style>
  <w:style w:type="paragraph" w:styleId="Heading1">
    <w:name w:val="heading 1"/>
    <w:basedOn w:val="Normal"/>
    <w:next w:val="Normal"/>
    <w:link w:val="Heading1Char"/>
    <w:uiPriority w:val="9"/>
    <w:qFormat/>
    <w:rsid w:val="00163D0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163D0E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163D0E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163D0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163D0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163D0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163D0E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163D0E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163D0E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163D0E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1Char">
    <w:name w:val="Heading 1 Char"/>
    <w:basedOn w:val="DefaultParagraphFont"/>
    <w:link w:val="Heading1"/>
    <w:uiPriority w:val="9"/>
    <w:rsid w:val="00163D0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163D0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rsid w:val="00163D0E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rsid w:val="00163D0E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rsid w:val="00163D0E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rsid w:val="00163D0E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rsid w:val="00163D0E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rsid w:val="00163D0E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OC1">
    <w:name w:val="toc 1"/>
    <w:basedOn w:val="Normal"/>
    <w:next w:val="Normal"/>
    <w:autoRedefine/>
    <w:uiPriority w:val="39"/>
    <w:unhideWhenUsed/>
    <w:qFormat/>
    <w:rsid w:val="00163D0E"/>
    <w:pPr>
      <w:spacing w:after="100" w:line="276" w:lineRule="auto"/>
    </w:pPr>
    <w:rPr>
      <w:rFonts w:eastAsiaTheme="minorEastAsia"/>
    </w:rPr>
  </w:style>
  <w:style w:type="paragraph" w:styleId="TOC2">
    <w:name w:val="toc 2"/>
    <w:basedOn w:val="Normal"/>
    <w:next w:val="Normal"/>
    <w:autoRedefine/>
    <w:uiPriority w:val="39"/>
    <w:unhideWhenUsed/>
    <w:qFormat/>
    <w:rsid w:val="00163D0E"/>
    <w:pPr>
      <w:spacing w:after="100" w:line="276" w:lineRule="auto"/>
      <w:ind w:left="220"/>
    </w:pPr>
    <w:rPr>
      <w:rFonts w:eastAsiaTheme="minorEastAsia"/>
    </w:rPr>
  </w:style>
  <w:style w:type="paragraph" w:styleId="TOC3">
    <w:name w:val="toc 3"/>
    <w:basedOn w:val="Normal"/>
    <w:next w:val="Normal"/>
    <w:autoRedefine/>
    <w:uiPriority w:val="39"/>
    <w:semiHidden/>
    <w:unhideWhenUsed/>
    <w:qFormat/>
    <w:rsid w:val="00163D0E"/>
    <w:pPr>
      <w:spacing w:after="100" w:line="276" w:lineRule="auto"/>
      <w:ind w:left="440"/>
    </w:pPr>
    <w:rPr>
      <w:rFonts w:eastAsiaTheme="minorEastAsia"/>
    </w:rPr>
  </w:style>
  <w:style w:type="paragraph" w:styleId="Caption">
    <w:name w:val="caption"/>
    <w:basedOn w:val="Normal"/>
    <w:next w:val="Normal"/>
    <w:uiPriority w:val="35"/>
    <w:unhideWhenUsed/>
    <w:qFormat/>
    <w:rsid w:val="00163D0E"/>
    <w:pPr>
      <w:spacing w:after="200"/>
    </w:pPr>
    <w:rPr>
      <w:b/>
      <w:bCs/>
      <w:color w:val="4F81BD" w:themeColor="accent1"/>
      <w:sz w:val="18"/>
      <w:szCs w:val="18"/>
    </w:rPr>
  </w:style>
  <w:style w:type="paragraph" w:styleId="Title">
    <w:name w:val="Title"/>
    <w:basedOn w:val="Normal"/>
    <w:next w:val="Normal"/>
    <w:link w:val="TitleChar"/>
    <w:uiPriority w:val="10"/>
    <w:qFormat/>
    <w:rsid w:val="00163D0E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163D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NoSpacing">
    <w:name w:val="No Spacing"/>
    <w:uiPriority w:val="1"/>
    <w:qFormat/>
    <w:rsid w:val="00163D0E"/>
  </w:style>
  <w:style w:type="paragraph" w:styleId="ListParagraph">
    <w:name w:val="List Paragraph"/>
    <w:basedOn w:val="Normal"/>
    <w:link w:val="ListParagraphChar"/>
    <w:uiPriority w:val="34"/>
    <w:qFormat/>
    <w:rsid w:val="00163D0E"/>
    <w:pPr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163D0E"/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63D0E"/>
    <w:pPr>
      <w:spacing w:line="276" w:lineRule="auto"/>
      <w:outlineLvl w:val="9"/>
    </w:pPr>
  </w:style>
  <w:style w:type="paragraph" w:customStyle="1" w:styleId="GNaslov1">
    <w:name w:val="G_Naslov 1"/>
    <w:basedOn w:val="Heading1"/>
    <w:next w:val="Normal"/>
    <w:link w:val="GNaslov1Znak"/>
    <w:qFormat/>
    <w:rsid w:val="00163D0E"/>
    <w:pPr>
      <w:numPr>
        <w:numId w:val="2"/>
      </w:numPr>
      <w:jc w:val="both"/>
    </w:pPr>
    <w:rPr>
      <w:rFonts w:ascii="Calibri" w:hAnsi="Calibri"/>
      <w:b w:val="0"/>
      <w:color w:val="1F497D" w:themeColor="text2"/>
      <w:sz w:val="32"/>
      <w:szCs w:val="32"/>
    </w:rPr>
  </w:style>
  <w:style w:type="character" w:customStyle="1" w:styleId="GNaslov1Znak">
    <w:name w:val="G_Naslov 1 Znak"/>
    <w:basedOn w:val="ListParagraphChar"/>
    <w:link w:val="GNaslov1"/>
    <w:rsid w:val="00163D0E"/>
    <w:rPr>
      <w:rFonts w:ascii="Calibri" w:eastAsiaTheme="majorEastAsia" w:hAnsi="Calibri" w:cstheme="majorBidi"/>
      <w:bCs/>
      <w:color w:val="1F497D" w:themeColor="text2"/>
      <w:sz w:val="32"/>
      <w:szCs w:val="32"/>
    </w:rPr>
  </w:style>
  <w:style w:type="paragraph" w:customStyle="1" w:styleId="GNaslov2">
    <w:name w:val="G_Naslov2"/>
    <w:basedOn w:val="Heading2"/>
    <w:link w:val="GNaslov2Znak"/>
    <w:qFormat/>
    <w:rsid w:val="00163D0E"/>
    <w:pPr>
      <w:numPr>
        <w:ilvl w:val="1"/>
        <w:numId w:val="2"/>
      </w:numPr>
      <w:jc w:val="both"/>
    </w:pPr>
    <w:rPr>
      <w:rFonts w:cstheme="minorHAnsi"/>
      <w:b w:val="0"/>
      <w:color w:val="000000" w:themeColor="text1"/>
      <w:sz w:val="25"/>
      <w:szCs w:val="25"/>
    </w:rPr>
  </w:style>
  <w:style w:type="character" w:customStyle="1" w:styleId="GNaslov2Znak">
    <w:name w:val="G_Naslov2 Znak"/>
    <w:basedOn w:val="ListParagraphChar"/>
    <w:link w:val="GNaslov2"/>
    <w:rsid w:val="00163D0E"/>
    <w:rPr>
      <w:rFonts w:asciiTheme="majorHAnsi" w:eastAsiaTheme="majorEastAsia" w:hAnsiTheme="majorHAnsi" w:cstheme="minorHAnsi"/>
      <w:bCs/>
      <w:color w:val="000000" w:themeColor="text1"/>
      <w:sz w:val="25"/>
      <w:szCs w:val="25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2E3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2E3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740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1</Pages>
  <Words>82</Words>
  <Characters>470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Dom</dc:creator>
  <cp:lastModifiedBy>Dom</cp:lastModifiedBy>
  <cp:revision>6</cp:revision>
  <cp:lastPrinted>2018-07-09T17:01:00Z</cp:lastPrinted>
  <dcterms:created xsi:type="dcterms:W3CDTF">2018-07-09T13:47:00Z</dcterms:created>
  <dcterms:modified xsi:type="dcterms:W3CDTF">2018-07-09T17:09:00Z</dcterms:modified>
</cp:coreProperties>
</file>